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D53FD" w14:textId="77777777" w:rsidR="00292623" w:rsidRDefault="00292623" w:rsidP="00292623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215BE1AF" w14:textId="77777777" w:rsidR="00292623" w:rsidRPr="004C07A9" w:rsidRDefault="00292623" w:rsidP="00292623">
      <w:pPr>
        <w:pStyle w:val="Standard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7A9">
        <w:rPr>
          <w:rFonts w:ascii="Times New Roman" w:hAnsi="Times New Roman" w:cs="Times New Roman"/>
          <w:b/>
          <w:sz w:val="28"/>
          <w:szCs w:val="28"/>
        </w:rPr>
        <w:t>Инструкция по регистрации на портале https://rng.riep.ru/</w:t>
      </w:r>
    </w:p>
    <w:p w14:paraId="5CEDC912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790DB" w14:textId="77777777" w:rsidR="00292623" w:rsidRPr="004D23E0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3E0">
        <w:rPr>
          <w:rFonts w:ascii="Times New Roman" w:hAnsi="Times New Roman" w:cs="Times New Roman"/>
          <w:sz w:val="28"/>
          <w:szCs w:val="28"/>
        </w:rPr>
        <w:t>На главной странице «Авторизации в системе РНЖ» для входа в систему необходимо ввести адрес электронной почты (</w:t>
      </w:r>
      <w:r w:rsidRPr="004D23E0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D23E0">
        <w:rPr>
          <w:rFonts w:ascii="Times New Roman" w:hAnsi="Times New Roman" w:cs="Times New Roman"/>
          <w:sz w:val="28"/>
          <w:szCs w:val="28"/>
        </w:rPr>
        <w:t>mail) и пароль пользователя.</w:t>
      </w:r>
    </w:p>
    <w:p w14:paraId="398CE8D1" w14:textId="77777777" w:rsidR="00292623" w:rsidRPr="004D23E0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3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6662339" wp14:editId="1761F08A">
            <wp:extent cx="3324225" cy="24235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15" t="9091" r="17113"/>
                    <a:stretch/>
                  </pic:blipFill>
                  <pic:spPr bwMode="auto">
                    <a:xfrm>
                      <a:off x="0" y="0"/>
                      <a:ext cx="3366929" cy="245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C69CC" w14:textId="77777777" w:rsidR="00292623" w:rsidRPr="004D23E0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_Hlk106833922"/>
      <w:r w:rsidRPr="004D23E0">
        <w:rPr>
          <w:rFonts w:ascii="Times New Roman" w:hAnsi="Times New Roman" w:cs="Times New Roman"/>
          <w:bCs/>
          <w:sz w:val="28"/>
          <w:szCs w:val="28"/>
        </w:rPr>
        <w:t>Рисунок 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23E0">
        <w:rPr>
          <w:rFonts w:ascii="Times New Roman" w:hAnsi="Times New Roman" w:cs="Times New Roman"/>
          <w:bCs/>
          <w:sz w:val="28"/>
          <w:szCs w:val="28"/>
        </w:rPr>
        <w:t>– Авторизация в публичной части</w:t>
      </w:r>
    </w:p>
    <w:p w14:paraId="5603A913" w14:textId="77777777" w:rsidR="00292623" w:rsidRDefault="00292623" w:rsidP="00292623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A2261" w14:textId="77777777" w:rsidR="00292623" w:rsidRPr="004D23E0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3E0">
        <w:rPr>
          <w:rFonts w:ascii="Times New Roman" w:hAnsi="Times New Roman" w:cs="Times New Roman"/>
          <w:sz w:val="28"/>
          <w:szCs w:val="28"/>
        </w:rPr>
        <w:t xml:space="preserve">При отсутствии у пользователя учетной записи необходимо зарегистрироваться в ней, выбрав поле «У меня еще нет учетной записи». Интерфейс страницы регистрации нового пользователя представлен на рисунке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D23E0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1"/>
    <w:p w14:paraId="1985D355" w14:textId="77777777" w:rsidR="00292623" w:rsidRPr="004D23E0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3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355A5C4" wp14:editId="27C51C8F">
            <wp:extent cx="2491070" cy="288607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54" t="4846" r="18124" b="1749"/>
                    <a:stretch/>
                  </pic:blipFill>
                  <pic:spPr bwMode="auto">
                    <a:xfrm>
                      <a:off x="0" y="0"/>
                      <a:ext cx="2522031" cy="292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93387" w14:textId="77777777" w:rsidR="00292623" w:rsidRPr="004D23E0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2" w:name="_Hlk106833961"/>
      <w:r w:rsidRPr="004D23E0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Pr="004D23E0">
        <w:rPr>
          <w:rFonts w:ascii="Times New Roman" w:hAnsi="Times New Roman" w:cs="Times New Roman"/>
          <w:bCs/>
          <w:sz w:val="28"/>
          <w:szCs w:val="28"/>
        </w:rPr>
        <w:t>– Регистрация в публичной части</w:t>
      </w:r>
    </w:p>
    <w:p w14:paraId="020A9F1C" w14:textId="77777777" w:rsidR="00292623" w:rsidRPr="008B6CD5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3E0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Pr="008B6CD5">
        <w:rPr>
          <w:rFonts w:ascii="Times New Roman" w:hAnsi="Times New Roman" w:cs="Times New Roman"/>
          <w:sz w:val="28"/>
          <w:szCs w:val="28"/>
        </w:rPr>
        <w:t xml:space="preserve">аккаунта - необходимо ввести личные данные и электронную почту, к которой будет привязан профиль, а также указать тип учетной записи (в </w:t>
      </w:r>
      <w:r w:rsidRPr="008B6CD5">
        <w:rPr>
          <w:rFonts w:ascii="Times New Roman" w:hAnsi="Times New Roman" w:cs="Times New Roman"/>
          <w:sz w:val="28"/>
          <w:szCs w:val="28"/>
        </w:rPr>
        <w:lastRenderedPageBreak/>
        <w:t>качестве кого происходит регистрация).</w:t>
      </w:r>
      <w:bookmarkEnd w:id="2"/>
      <w:r w:rsidRPr="008B6CD5">
        <w:rPr>
          <w:rFonts w:ascii="Times New Roman" w:hAnsi="Times New Roman" w:cs="Times New Roman"/>
          <w:sz w:val="28"/>
          <w:szCs w:val="28"/>
        </w:rPr>
        <w:t xml:space="preserve"> После авторизации пользователю открывается интерфейс главной страницы (рис. 3). Количество кнопок и доступных функций панели ограничены выданными правами. </w:t>
      </w:r>
    </w:p>
    <w:p w14:paraId="6C869936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6CD5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FE550F2" wp14:editId="2B5F3A31">
            <wp:extent cx="4848225" cy="1995261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3424" cy="20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94A0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3" w:name="_Hlk106833815"/>
      <w:r w:rsidRPr="008B6CD5">
        <w:rPr>
          <w:rFonts w:ascii="Times New Roman" w:hAnsi="Times New Roman" w:cs="Times New Roman"/>
          <w:bCs/>
          <w:sz w:val="28"/>
          <w:szCs w:val="28"/>
        </w:rPr>
        <w:t>Рисунок 3 – Главная страница</w:t>
      </w:r>
      <w:bookmarkEnd w:id="3"/>
    </w:p>
    <w:p w14:paraId="4B4266D0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D6F053E" w14:textId="77777777" w:rsidR="00292623" w:rsidRPr="008B6CD5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CD5">
        <w:rPr>
          <w:rFonts w:ascii="Times New Roman" w:hAnsi="Times New Roman" w:cs="Times New Roman"/>
          <w:sz w:val="28"/>
          <w:szCs w:val="28"/>
        </w:rPr>
        <w:t xml:space="preserve">Далее, необходимо провести привязку журнала к пользователю. Для этого необходимо сделать запрос в тех. поддержку: перейти в меню в раздел «Поддержка», далее «Создать обращение» (рис. 4). </w:t>
      </w:r>
    </w:p>
    <w:p w14:paraId="3728F789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6CD5">
        <w:rPr>
          <w:noProof/>
          <w:lang w:eastAsia="ru-RU" w:bidi="ar-SA"/>
        </w:rPr>
        <w:drawing>
          <wp:inline distT="0" distB="0" distL="0" distR="0" wp14:anchorId="7F484150" wp14:editId="11FEA043">
            <wp:extent cx="3829050" cy="26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69" t="25610" r="28270" b="20297"/>
                    <a:stretch/>
                  </pic:blipFill>
                  <pic:spPr bwMode="auto">
                    <a:xfrm>
                      <a:off x="0" y="0"/>
                      <a:ext cx="3849978" cy="270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D1EB5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4" w:name="_Hlk106834817"/>
      <w:r w:rsidRPr="008B6CD5">
        <w:rPr>
          <w:rFonts w:ascii="Times New Roman" w:hAnsi="Times New Roman" w:cs="Times New Roman"/>
          <w:bCs/>
          <w:sz w:val="28"/>
          <w:szCs w:val="28"/>
        </w:rPr>
        <w:t>Рисунок 4 – Создание запроса в поддержку</w:t>
      </w:r>
    </w:p>
    <w:bookmarkEnd w:id="4"/>
    <w:p w14:paraId="417FDAB9" w14:textId="77777777" w:rsidR="00292623" w:rsidRPr="008B6CD5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6C44C" w14:textId="77777777" w:rsidR="00292623" w:rsidRPr="008B6CD5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6CD5">
        <w:rPr>
          <w:rFonts w:ascii="Times New Roman" w:hAnsi="Times New Roman" w:cs="Times New Roman"/>
          <w:sz w:val="28"/>
          <w:szCs w:val="28"/>
        </w:rPr>
        <w:t xml:space="preserve">Выберите шаблон «Привязка журнала» и напишите в графе «Содержание» название и </w:t>
      </w:r>
      <w:r w:rsidRPr="008B6CD5">
        <w:rPr>
          <w:rFonts w:ascii="Times New Roman" w:hAnsi="Times New Roman" w:cs="Times New Roman"/>
          <w:sz w:val="28"/>
          <w:szCs w:val="28"/>
          <w:lang w:val="en-US"/>
        </w:rPr>
        <w:t>ISSN</w:t>
      </w:r>
      <w:r w:rsidRPr="008B6CD5">
        <w:rPr>
          <w:rFonts w:ascii="Times New Roman" w:hAnsi="Times New Roman" w:cs="Times New Roman"/>
          <w:sz w:val="28"/>
          <w:szCs w:val="28"/>
        </w:rPr>
        <w:t xml:space="preserve"> журнала, который необходимо привязать. В дальнейшем, после одобрения заявки технической поддержкой п</w:t>
      </w:r>
      <w:r w:rsidRPr="008B6CD5">
        <w:rPr>
          <w:rFonts w:ascii="Times New Roman" w:hAnsi="Times New Roman" w:cs="Times New Roman"/>
          <w:bCs/>
          <w:sz w:val="28"/>
          <w:szCs w:val="28"/>
        </w:rPr>
        <w:t>ри выборе пункта «Мой журнал» в интерфейсе будет отображаться привязанный журнал. В противном случае на экран выводится предупреждение об отсутствии связанных журналов.</w:t>
      </w:r>
    </w:p>
    <w:p w14:paraId="75D57052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056EA1A" wp14:editId="515FD763">
            <wp:extent cx="6153150" cy="1619250"/>
            <wp:effectExtent l="0" t="0" r="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/>
                    <a:srcRect l="2204" t="13589" r="2842" b="41986"/>
                    <a:stretch/>
                  </pic:blipFill>
                  <pic:spPr bwMode="auto">
                    <a:xfrm>
                      <a:off x="0" y="0"/>
                      <a:ext cx="61531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2FC64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5" w:name="_Hlk106834446"/>
      <w:r w:rsidRPr="008B6CD5">
        <w:rPr>
          <w:rFonts w:ascii="Times New Roman" w:hAnsi="Times New Roman" w:cs="Times New Roman"/>
          <w:bCs/>
          <w:sz w:val="28"/>
          <w:szCs w:val="28"/>
        </w:rPr>
        <w:t>Рисунок 5 – Личный кабинет журнала</w:t>
      </w:r>
    </w:p>
    <w:p w14:paraId="5CD952E1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bookmarkEnd w:id="5"/>
    <w:p w14:paraId="184D77AE" w14:textId="2026FA4D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CD5">
        <w:rPr>
          <w:rFonts w:ascii="Times New Roman" w:hAnsi="Times New Roman" w:cs="Times New Roman"/>
          <w:sz w:val="28"/>
          <w:szCs w:val="28"/>
        </w:rPr>
        <w:t>После открытия профиля журнала (рис. 5) выводится информационный список с его данными, в пункты которых можно предложить внести свои корректировки. Для этого необходимо открыть окно «Предложить правку» (рис. 6), выбрав раздел «Внести изменения». Заявка подлежит рассмотрению модератором и в случае одобрения будет внесена вручную в профиль журнала.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71F" w:rsidRPr="0017171F">
        <w:rPr>
          <w:rFonts w:ascii="Times New Roman" w:hAnsi="Times New Roman" w:cs="Times New Roman"/>
          <w:sz w:val="28"/>
          <w:szCs w:val="28"/>
        </w:rPr>
        <w:t>Помимо прочей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на главной странице журнала необходимо внести информацию о присвоенных журналу научных специальностям ВАК по новой номенклатуре (рисунок 6). </w:t>
      </w:r>
    </w:p>
    <w:p w14:paraId="6EF4FDF0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4D6D930" wp14:editId="2156F9AE">
            <wp:extent cx="5210175" cy="1275357"/>
            <wp:effectExtent l="0" t="0" r="0" b="127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55" cy="128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D513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Поле выбора научных специальностей ВАК журнала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012186" w14:textId="77777777" w:rsidR="00292623" w:rsidRDefault="00292623" w:rsidP="00292623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97019E6" w14:textId="77777777" w:rsidR="00292623" w:rsidRPr="008B6CD5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по заполнению данных в </w:t>
      </w:r>
      <w:r w:rsidRPr="008B6CD5">
        <w:rPr>
          <w:rFonts w:ascii="Times New Roman" w:hAnsi="Times New Roman" w:cs="Times New Roman"/>
          <w:b/>
          <w:sz w:val="28"/>
          <w:szCs w:val="28"/>
        </w:rPr>
        <w:t>личн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8B6CD5">
        <w:rPr>
          <w:rFonts w:ascii="Times New Roman" w:hAnsi="Times New Roman" w:cs="Times New Roman"/>
          <w:b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8B6CD5">
        <w:rPr>
          <w:rFonts w:ascii="Times New Roman" w:hAnsi="Times New Roman" w:cs="Times New Roman"/>
          <w:b/>
          <w:sz w:val="28"/>
          <w:szCs w:val="28"/>
        </w:rPr>
        <w:t xml:space="preserve"> на портале </w:t>
      </w:r>
      <w:r w:rsidRPr="00192C75">
        <w:rPr>
          <w:rFonts w:ascii="Times New Roman" w:hAnsi="Times New Roman" w:cs="Times New Roman"/>
          <w:b/>
          <w:sz w:val="28"/>
          <w:szCs w:val="28"/>
        </w:rPr>
        <w:t>https://rng.riep.ru/</w:t>
      </w:r>
      <w:r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Pr="008B6CD5">
        <w:rPr>
          <w:rFonts w:ascii="Times New Roman" w:hAnsi="Times New Roman" w:cs="Times New Roman"/>
          <w:b/>
          <w:sz w:val="28"/>
          <w:szCs w:val="28"/>
        </w:rPr>
        <w:t>стат</w:t>
      </w:r>
      <w:r>
        <w:rPr>
          <w:rFonts w:ascii="Times New Roman" w:hAnsi="Times New Roman" w:cs="Times New Roman"/>
          <w:b/>
          <w:sz w:val="28"/>
          <w:szCs w:val="28"/>
        </w:rPr>
        <w:t>ьях, опубликованных в</w:t>
      </w:r>
      <w:r w:rsidRPr="008B6CD5">
        <w:rPr>
          <w:rFonts w:ascii="Times New Roman" w:hAnsi="Times New Roman" w:cs="Times New Roman"/>
          <w:b/>
          <w:sz w:val="28"/>
          <w:szCs w:val="28"/>
        </w:rPr>
        <w:t xml:space="preserve"> журнал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14:paraId="0C9E6F17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8735D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F8B">
        <w:rPr>
          <w:rFonts w:ascii="Times New Roman" w:hAnsi="Times New Roman" w:cs="Times New Roman"/>
          <w:sz w:val="28"/>
          <w:szCs w:val="28"/>
        </w:rPr>
        <w:t xml:space="preserve">Статьи загружаются </w:t>
      </w:r>
      <w:r w:rsidRPr="000E0927">
        <w:rPr>
          <w:rFonts w:ascii="Times New Roman" w:hAnsi="Times New Roman" w:cs="Times New Roman"/>
          <w:sz w:val="28"/>
          <w:szCs w:val="28"/>
        </w:rPr>
        <w:t xml:space="preserve">путем </w:t>
      </w:r>
      <w:r w:rsidRPr="000E0927">
        <w:rPr>
          <w:rFonts w:ascii="Times New Roman" w:hAnsi="Times New Roman" w:cs="Times New Roman"/>
          <w:b/>
          <w:sz w:val="28"/>
          <w:szCs w:val="28"/>
        </w:rPr>
        <w:t>размещения ссылки на сайт журнала с полным тестом статьи</w:t>
      </w:r>
      <w:r w:rsidRPr="000E0927">
        <w:rPr>
          <w:rFonts w:ascii="Times New Roman" w:hAnsi="Times New Roman" w:cs="Times New Roman"/>
          <w:sz w:val="28"/>
          <w:szCs w:val="28"/>
        </w:rPr>
        <w:t xml:space="preserve"> в разделе «Публикации в журнале»</w:t>
      </w:r>
      <w:r w:rsidRPr="00C34F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данные о</w:t>
      </w:r>
      <w:r w:rsidRPr="00C34F8B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 xml:space="preserve">ях, опубликованных в журнале в </w:t>
      </w:r>
      <w:r w:rsidRPr="00C34F8B">
        <w:rPr>
          <w:rFonts w:ascii="Times New Roman" w:hAnsi="Times New Roman" w:cs="Times New Roman"/>
          <w:sz w:val="28"/>
          <w:szCs w:val="28"/>
        </w:rPr>
        <w:t>2022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34F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начала загрузки, необходимо выбрать «Добавить статью» (рисунок 1). </w:t>
      </w:r>
    </w:p>
    <w:p w14:paraId="060E7E7F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0B549A0" wp14:editId="65D6488E">
            <wp:extent cx="5365750" cy="1491158"/>
            <wp:effectExtent l="0" t="0" r="635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34" cy="1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7B17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Опция добавления статьи</w:t>
      </w:r>
    </w:p>
    <w:p w14:paraId="20DA20F6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F3DBA" w14:textId="77777777" w:rsidR="00292623" w:rsidRPr="00C34F8B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F8B">
        <w:rPr>
          <w:rFonts w:ascii="Times New Roman" w:hAnsi="Times New Roman" w:cs="Times New Roman"/>
          <w:sz w:val="28"/>
          <w:szCs w:val="28"/>
        </w:rPr>
        <w:t>Добавление каждой статьи происходит отдельно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34F8B">
        <w:rPr>
          <w:rFonts w:ascii="Times New Roman" w:hAnsi="Times New Roman" w:cs="Times New Roman"/>
          <w:sz w:val="28"/>
          <w:szCs w:val="28"/>
        </w:rPr>
        <w:t>в появившемся диалоговом окне необходимо указать следующие данные:</w:t>
      </w:r>
    </w:p>
    <w:p w14:paraId="0E6009E6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статьи;</w:t>
      </w:r>
    </w:p>
    <w:p w14:paraId="156883D0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статьи;</w:t>
      </w:r>
    </w:p>
    <w:p w14:paraId="6595926F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 статьи;</w:t>
      </w:r>
    </w:p>
    <w:p w14:paraId="361F9E4B" w14:textId="77777777" w:rsidR="00292623" w:rsidRPr="00927861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Научная специальность ВАК (по новой номенклатуре);</w:t>
      </w:r>
    </w:p>
    <w:p w14:paraId="76086149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статьи;</w:t>
      </w:r>
    </w:p>
    <w:p w14:paraId="3A8916A5" w14:textId="77777777" w:rsidR="00292623" w:rsidRPr="004D31F5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(номер) журнала, в котором опубликована статья;</w:t>
      </w:r>
    </w:p>
    <w:p w14:paraId="38368BC9" w14:textId="77777777" w:rsidR="00292623" w:rsidRPr="004D23E0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Pr="004D3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 (при наличии);</w:t>
      </w:r>
    </w:p>
    <w:p w14:paraId="1F9D81AD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публикации;</w:t>
      </w:r>
    </w:p>
    <w:p w14:paraId="788493A6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финансировании статьи (при наличии);</w:t>
      </w:r>
    </w:p>
    <w:p w14:paraId="1121444A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полный текст статьи. </w:t>
      </w:r>
    </w:p>
    <w:p w14:paraId="44457D76" w14:textId="77777777" w:rsidR="00292623" w:rsidRDefault="00292623" w:rsidP="00292623">
      <w:pPr>
        <w:pStyle w:val="Standard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для заполнения представлена на рисунке 2.</w:t>
      </w:r>
    </w:p>
    <w:p w14:paraId="38EAE2A5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8AA49B9" wp14:editId="67DB2BC0">
            <wp:extent cx="5648325" cy="2728686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476" cy="27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B86C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Форма добавления информации о статьях в личном кабинете журнала</w:t>
      </w:r>
    </w:p>
    <w:p w14:paraId="4480D0F7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DD6362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данной формы, необходимо сохранить карточку статьи и выбрать поле «Добавить автора» (рисунок 3).</w:t>
      </w:r>
    </w:p>
    <w:p w14:paraId="743A5D4C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E2A5404" wp14:editId="18E6138B">
            <wp:extent cx="6261100" cy="2013000"/>
            <wp:effectExtent l="0" t="0" r="6350" b="635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556" cy="20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1D5F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Выбор опции добавления автора</w:t>
      </w:r>
    </w:p>
    <w:p w14:paraId="4AE5D3F3" w14:textId="77777777" w:rsidR="00292623" w:rsidRDefault="00292623" w:rsidP="00292623">
      <w:pPr>
        <w:pStyle w:val="Standard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E00F6A7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диалоговом окне необходимо заполнить сведения об авторе статьи (Рисунок 4):</w:t>
      </w:r>
    </w:p>
    <w:p w14:paraId="36035BA8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ФИО;</w:t>
      </w:r>
    </w:p>
    <w:p w14:paraId="39E00097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Должность;</w:t>
      </w:r>
    </w:p>
    <w:p w14:paraId="61838269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(при наличии);</w:t>
      </w:r>
    </w:p>
    <w:p w14:paraId="0D2EE305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861">
        <w:rPr>
          <w:rFonts w:ascii="Times New Roman" w:hAnsi="Times New Roman" w:cs="Times New Roman"/>
          <w:sz w:val="28"/>
          <w:szCs w:val="28"/>
        </w:rPr>
        <w:t>Послевузовское профессиональное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(ППО); </w:t>
      </w:r>
    </w:p>
    <w:p w14:paraId="5AC7E75E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Организация;</w:t>
      </w:r>
    </w:p>
    <w:p w14:paraId="4203F5F6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Город;</w:t>
      </w:r>
    </w:p>
    <w:p w14:paraId="2CFFBF07" w14:textId="77777777" w:rsidR="00292623" w:rsidRDefault="00292623" w:rsidP="00292623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Страна. </w:t>
      </w:r>
    </w:p>
    <w:p w14:paraId="6A502F28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D887929" wp14:editId="079D068B">
            <wp:extent cx="6480175" cy="22650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51515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F38A" w14:textId="77777777" w:rsidR="00292623" w:rsidRDefault="00292623" w:rsidP="00292623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Добавление информации об авторе</w:t>
      </w:r>
    </w:p>
    <w:p w14:paraId="7AE4BF15" w14:textId="77777777" w:rsidR="00292623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83938C" w14:textId="77777777" w:rsidR="00292623" w:rsidRPr="005F298B" w:rsidRDefault="00292623" w:rsidP="00292623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наличия нескольких авторов в статье, можно добавить их нужное количество раз, выбрав опцию «Добавить автора».</w:t>
      </w:r>
    </w:p>
    <w:p w14:paraId="36C032B5" w14:textId="77777777" w:rsidR="00292623" w:rsidRDefault="00292623" w:rsidP="00292623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AC2143" w14:textId="568CC008" w:rsidR="00A43849" w:rsidRPr="00A43849" w:rsidRDefault="00A43849" w:rsidP="00A21282">
      <w:pPr>
        <w:widowControl/>
        <w:autoSpaceDE/>
        <w:adjustRightInd/>
        <w:rPr>
          <w:sz w:val="28"/>
          <w:szCs w:val="28"/>
        </w:rPr>
      </w:pPr>
    </w:p>
    <w:sectPr w:rsidR="00A43849" w:rsidRPr="00A43849" w:rsidSect="008F2375">
      <w:headerReference w:type="default" r:id="rId17"/>
      <w:pgSz w:w="11906" w:h="16838" w:code="9"/>
      <w:pgMar w:top="1134" w:right="73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21BF0" w14:textId="77777777" w:rsidR="004B61F8" w:rsidRDefault="004B61F8" w:rsidP="00A21282">
      <w:r>
        <w:separator/>
      </w:r>
    </w:p>
  </w:endnote>
  <w:endnote w:type="continuationSeparator" w:id="0">
    <w:p w14:paraId="5CFA8948" w14:textId="77777777" w:rsidR="004B61F8" w:rsidRDefault="004B61F8" w:rsidP="00A21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BD6DC" w14:textId="77777777" w:rsidR="004B61F8" w:rsidRDefault="004B61F8" w:rsidP="00A21282">
      <w:r>
        <w:separator/>
      </w:r>
    </w:p>
  </w:footnote>
  <w:footnote w:type="continuationSeparator" w:id="0">
    <w:p w14:paraId="12751770" w14:textId="77777777" w:rsidR="004B61F8" w:rsidRDefault="004B61F8" w:rsidP="00A21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5646EC" w14:textId="423D2913" w:rsidR="00A21282" w:rsidRPr="00A21282" w:rsidRDefault="00A21282" w:rsidP="00A21282">
    <w:pPr>
      <w:pStyle w:val="a5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890545"/>
    <w:multiLevelType w:val="hybridMultilevel"/>
    <w:tmpl w:val="BC7A0D20"/>
    <w:lvl w:ilvl="0" w:tplc="CF3472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304DDE"/>
    <w:multiLevelType w:val="multilevel"/>
    <w:tmpl w:val="03A40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A2A"/>
    <w:rsid w:val="0017171F"/>
    <w:rsid w:val="00183A01"/>
    <w:rsid w:val="001E7B38"/>
    <w:rsid w:val="00292623"/>
    <w:rsid w:val="002D60EF"/>
    <w:rsid w:val="003C6BBD"/>
    <w:rsid w:val="004202E4"/>
    <w:rsid w:val="004B61F8"/>
    <w:rsid w:val="004E5938"/>
    <w:rsid w:val="0059737C"/>
    <w:rsid w:val="006543F8"/>
    <w:rsid w:val="00687290"/>
    <w:rsid w:val="006D05C9"/>
    <w:rsid w:val="00700A2A"/>
    <w:rsid w:val="00837D7D"/>
    <w:rsid w:val="008C26DE"/>
    <w:rsid w:val="008F2375"/>
    <w:rsid w:val="00A21282"/>
    <w:rsid w:val="00A43849"/>
    <w:rsid w:val="00A8274D"/>
    <w:rsid w:val="00B91E21"/>
    <w:rsid w:val="00D304B3"/>
    <w:rsid w:val="00E2768C"/>
    <w:rsid w:val="00ED08E4"/>
    <w:rsid w:val="00F5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7B5EE"/>
  <w15:chartTrackingRefBased/>
  <w15:docId w15:val="{09A18610-C47D-4AC8-921F-2E0B49BB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74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8274D"/>
    <w:pPr>
      <w:keepNext/>
      <w:widowControl/>
      <w:autoSpaceDE/>
      <w:autoSpaceDN/>
      <w:adjustRightInd/>
      <w:spacing w:line="276" w:lineRule="auto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274D"/>
    <w:rPr>
      <w:rFonts w:eastAsia="Times New Roman" w:cs="Times New Roman"/>
      <w:szCs w:val="28"/>
      <w:lang w:eastAsia="ru-RU"/>
    </w:rPr>
  </w:style>
  <w:style w:type="paragraph" w:styleId="a3">
    <w:name w:val="Title"/>
    <w:basedOn w:val="a"/>
    <w:link w:val="a4"/>
    <w:qFormat/>
    <w:rsid w:val="00A8274D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customStyle="1" w:styleId="a4">
    <w:name w:val="Название Знак"/>
    <w:basedOn w:val="a0"/>
    <w:link w:val="a3"/>
    <w:rsid w:val="00A8274D"/>
    <w:rPr>
      <w:rFonts w:eastAsia="Times New Roman" w:cs="Times New Roman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212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1282"/>
    <w:rPr>
      <w:rFonts w:eastAsia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212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1282"/>
    <w:rPr>
      <w:rFonts w:eastAsia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21282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qFormat/>
    <w:rsid w:val="0029262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aa">
    <w:name w:val="Hyperlink"/>
    <w:basedOn w:val="a0"/>
    <w:uiPriority w:val="99"/>
    <w:unhideWhenUsed/>
    <w:rsid w:val="00292623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E5938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D60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Филиппов Владимир Михайлович</dc:creator>
  <cp:keywords/>
  <dc:description/>
  <cp:lastModifiedBy>Козлов Михаил Сергеевич</cp:lastModifiedBy>
  <cp:revision>2</cp:revision>
  <cp:lastPrinted>2023-02-10T13:01:00Z</cp:lastPrinted>
  <dcterms:created xsi:type="dcterms:W3CDTF">2023-02-14T13:42:00Z</dcterms:created>
  <dcterms:modified xsi:type="dcterms:W3CDTF">2023-02-14T13:42:00Z</dcterms:modified>
</cp:coreProperties>
</file>